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B7" w:rsidRDefault="00B77C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-884555</wp:posOffset>
            </wp:positionH>
            <wp:positionV relativeFrom="paragraph">
              <wp:posOffset>167</wp:posOffset>
            </wp:positionV>
            <wp:extent cx="7530418" cy="106514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agenda formations Couv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18" cy="1065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Grilledutableau"/>
        <w:tblpPr w:leftFromText="141" w:rightFromText="141" w:horzAnchor="margin" w:tblpX="-572" w:tblpY="657"/>
        <w:tblW w:w="10201" w:type="dxa"/>
        <w:tblLook w:val="04A0" w:firstRow="1" w:lastRow="0" w:firstColumn="1" w:lastColumn="0" w:noHBand="0" w:noVBand="1"/>
      </w:tblPr>
      <w:tblGrid>
        <w:gridCol w:w="6516"/>
        <w:gridCol w:w="2551"/>
        <w:gridCol w:w="1134"/>
      </w:tblGrid>
      <w:tr w:rsidR="00C43EC4" w:rsidRPr="00C43EC4" w:rsidTr="00F72737">
        <w:trPr>
          <w:trHeight w:val="375"/>
        </w:trPr>
        <w:tc>
          <w:tcPr>
            <w:tcW w:w="6516" w:type="dxa"/>
            <w:shd w:val="clear" w:color="auto" w:fill="5F5F5F"/>
            <w:noWrap/>
            <w:vAlign w:val="center"/>
            <w:hideMark/>
          </w:tcPr>
          <w:p w:rsidR="00C43EC4" w:rsidRPr="0070414C" w:rsidRDefault="00C43EC4" w:rsidP="0070414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0414C">
              <w:rPr>
                <w:color w:val="FFFFFF" w:themeColor="background1"/>
                <w:sz w:val="24"/>
                <w:szCs w:val="24"/>
              </w:rPr>
              <w:lastRenderedPageBreak/>
              <w:t>Titre de la formation</w:t>
            </w:r>
          </w:p>
        </w:tc>
        <w:tc>
          <w:tcPr>
            <w:tcW w:w="2551" w:type="dxa"/>
            <w:shd w:val="clear" w:color="auto" w:fill="5F5F5F"/>
            <w:noWrap/>
            <w:vAlign w:val="center"/>
            <w:hideMark/>
          </w:tcPr>
          <w:p w:rsidR="00C43EC4" w:rsidRPr="0070414C" w:rsidRDefault="00C43EC4" w:rsidP="0070414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0414C">
              <w:rPr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134" w:type="dxa"/>
            <w:shd w:val="clear" w:color="auto" w:fill="5F5F5F"/>
            <w:noWrap/>
            <w:vAlign w:val="center"/>
            <w:hideMark/>
          </w:tcPr>
          <w:p w:rsidR="00C43EC4" w:rsidRPr="0070414C" w:rsidRDefault="00C43EC4" w:rsidP="0070414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0414C">
              <w:rPr>
                <w:color w:val="FFFFFF" w:themeColor="background1"/>
                <w:sz w:val="24"/>
                <w:szCs w:val="24"/>
              </w:rPr>
              <w:t>Tarif HT/pers</w:t>
            </w:r>
          </w:p>
        </w:tc>
      </w:tr>
      <w:tr w:rsidR="00C43EC4" w:rsidRPr="00C43EC4" w:rsidTr="00F72737">
        <w:trPr>
          <w:trHeight w:val="375"/>
        </w:trPr>
        <w:tc>
          <w:tcPr>
            <w:tcW w:w="10201" w:type="dxa"/>
            <w:gridSpan w:val="3"/>
            <w:shd w:val="clear" w:color="auto" w:fill="DC6B22"/>
            <w:noWrap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</w:rPr>
            </w:pPr>
            <w:r w:rsidRPr="00C43EC4"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</w:rPr>
              <w:t>Management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Manager les hommes face aux défis de demain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Parcours manager de proximité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Développer mon efficacité managériale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Développer son leadership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Créer les conditions de la motivation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Négocier au quotidien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590 €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Optimiser sa communication pour mieux manager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590 €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Déléguer et développer l'autonomie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590 €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Gérer les relations conflictuelles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590 €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>Améliorer l'efficacité de ses réunions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590 €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Devenir manager coach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590 €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Manager différentes générations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Conduire un projet efficacement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  <w:tr w:rsidR="00C43EC4" w:rsidRPr="00C43EC4" w:rsidTr="00F72737">
        <w:trPr>
          <w:trHeight w:val="37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Accompagner le changement en favorisant l'implication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  <w:tr w:rsidR="00C43EC4" w:rsidRPr="00C43EC4" w:rsidTr="00C43EC4">
        <w:trPr>
          <w:trHeight w:val="85"/>
        </w:trPr>
        <w:tc>
          <w:tcPr>
            <w:tcW w:w="6516" w:type="dxa"/>
            <w:noWrap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Apprendre à identifier mes talents et celui des autres pour favoriser la réussite collective </w:t>
            </w:r>
          </w:p>
        </w:tc>
        <w:tc>
          <w:tcPr>
            <w:tcW w:w="2551" w:type="dxa"/>
            <w:noWrap/>
            <w:hideMark/>
          </w:tcPr>
          <w:p w:rsidR="00C43EC4" w:rsidRPr="00C43EC4" w:rsidRDefault="00D748CD" w:rsidP="00C43EC4">
            <w:pPr>
              <w:pStyle w:val="Default"/>
            </w:pPr>
            <w: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C43EC4" w:rsidRDefault="00A316D7" w:rsidP="00C43EC4">
            <w:pPr>
              <w:pStyle w:val="Default"/>
            </w:pPr>
            <w:r>
              <w:t>490 €</w:t>
            </w:r>
          </w:p>
        </w:tc>
      </w:tr>
    </w:tbl>
    <w:p w:rsidR="00B77CB7" w:rsidRDefault="00B77CB7" w:rsidP="00B77CB7">
      <w:pPr>
        <w:pStyle w:val="Default"/>
      </w:pPr>
    </w:p>
    <w:p w:rsidR="001C0215" w:rsidRPr="0070414C" w:rsidRDefault="001C0215">
      <w:pPr>
        <w:rPr>
          <w:color w:val="FFFFFF" w:themeColor="background1"/>
        </w:rPr>
      </w:pPr>
    </w:p>
    <w:tbl>
      <w:tblPr>
        <w:tblStyle w:val="Grilledutableau"/>
        <w:tblpPr w:leftFromText="141" w:rightFromText="141" w:vertAnchor="page" w:horzAnchor="margin" w:tblpXSpec="center" w:tblpY="8118"/>
        <w:tblW w:w="10201" w:type="dxa"/>
        <w:tblLook w:val="04A0" w:firstRow="1" w:lastRow="0" w:firstColumn="1" w:lastColumn="0" w:noHBand="0" w:noVBand="1"/>
      </w:tblPr>
      <w:tblGrid>
        <w:gridCol w:w="6516"/>
        <w:gridCol w:w="2551"/>
        <w:gridCol w:w="1134"/>
      </w:tblGrid>
      <w:tr w:rsidR="00C43EC4" w:rsidRPr="00B77CB7" w:rsidTr="00C43EC4">
        <w:trPr>
          <w:trHeight w:val="375"/>
        </w:trPr>
        <w:tc>
          <w:tcPr>
            <w:tcW w:w="6516" w:type="dxa"/>
            <w:shd w:val="clear" w:color="auto" w:fill="5F5F5F"/>
            <w:noWrap/>
            <w:vAlign w:val="center"/>
            <w:hideMark/>
          </w:tcPr>
          <w:p w:rsidR="00C43EC4" w:rsidRPr="00B77CB7" w:rsidRDefault="00C43EC4" w:rsidP="00C43E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Titre de la formation</w:t>
            </w:r>
          </w:p>
        </w:tc>
        <w:tc>
          <w:tcPr>
            <w:tcW w:w="2551" w:type="dxa"/>
            <w:shd w:val="clear" w:color="auto" w:fill="5F5F5F"/>
            <w:noWrap/>
            <w:vAlign w:val="center"/>
            <w:hideMark/>
          </w:tcPr>
          <w:p w:rsidR="00C43EC4" w:rsidRPr="00B77CB7" w:rsidRDefault="00C43EC4" w:rsidP="00C43E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134" w:type="dxa"/>
            <w:shd w:val="clear" w:color="auto" w:fill="5F5F5F"/>
            <w:noWrap/>
            <w:vAlign w:val="center"/>
            <w:hideMark/>
          </w:tcPr>
          <w:p w:rsidR="00C43EC4" w:rsidRPr="00B77CB7" w:rsidRDefault="00C43EC4" w:rsidP="00C43E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Tarif</w:t>
            </w:r>
            <w:r>
              <w:rPr>
                <w:color w:val="FFFFFF" w:themeColor="background1"/>
                <w:sz w:val="24"/>
                <w:szCs w:val="24"/>
              </w:rPr>
              <w:t xml:space="preserve"> HT/pers</w:t>
            </w:r>
          </w:p>
        </w:tc>
      </w:tr>
      <w:tr w:rsidR="00C43EC4" w:rsidRPr="00B77CB7" w:rsidTr="00C43EC4">
        <w:trPr>
          <w:trHeight w:val="375"/>
        </w:trPr>
        <w:tc>
          <w:tcPr>
            <w:tcW w:w="10201" w:type="dxa"/>
            <w:gridSpan w:val="3"/>
            <w:shd w:val="clear" w:color="auto" w:fill="BD8EA8"/>
            <w:noWrap/>
          </w:tcPr>
          <w:p w:rsidR="00C43EC4" w:rsidRPr="00B77CB7" w:rsidRDefault="00C43EC4" w:rsidP="00C43EC4">
            <w:pP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Ressources humaines et compétences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Recruter et intégrer de nouveaux collaborateurs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Perfectionner ses entretiens de recrutement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Réussir la mise en place d'une politique diversité, véritable levier de performance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Réussir ses entretiens annuels d'évaluation 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Réussir ses entretiens professionnels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Comprendre la formation professionnelle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Connaître l'essentiel du droit du travail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Devenir formateur occasionnel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4B71A8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>Être</w:t>
            </w:r>
            <w:r w:rsidR="00C43EC4" w:rsidRPr="00C43EC4">
              <w:rPr>
                <w:rFonts w:asciiTheme="minorHAnsi" w:hAnsiTheme="minorHAnsi" w:cstheme="minorHAnsi"/>
              </w:rPr>
              <w:t xml:space="preserve"> tuteur et transmettre son expérience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Perfectionner vos process et outils RH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 xml:space="preserve">Recruter avec les médias et réseaux sociaux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C43EC4" w:rsidRPr="00B77CB7" w:rsidTr="00CA0FAF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pStyle w:val="Default"/>
              <w:rPr>
                <w:rFonts w:asciiTheme="minorHAnsi" w:hAnsiTheme="minorHAnsi" w:cstheme="minorHAnsi"/>
              </w:rPr>
            </w:pPr>
            <w:r w:rsidRPr="00C43EC4">
              <w:rPr>
                <w:rFonts w:asciiTheme="minorHAnsi" w:hAnsiTheme="minorHAnsi" w:cstheme="minorHAnsi"/>
              </w:rPr>
              <w:t>Identifier les talents et les fidéliser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316D7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</w:tbl>
    <w:p w:rsidR="00C43EC4" w:rsidRDefault="00C43EC4"/>
    <w:p w:rsidR="00C43EC4" w:rsidRDefault="00C43EC4"/>
    <w:p w:rsidR="00C43EC4" w:rsidRDefault="00C43EC4"/>
    <w:p w:rsidR="00C43EC4" w:rsidRDefault="003539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88990" wp14:editId="63B23A45">
                <wp:simplePos x="0" y="0"/>
                <wp:positionH relativeFrom="column">
                  <wp:posOffset>2353833</wp:posOffset>
                </wp:positionH>
                <wp:positionV relativeFrom="paragraph">
                  <wp:posOffset>192741</wp:posOffset>
                </wp:positionV>
                <wp:extent cx="3158836" cy="1068779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2476" w:rsidRDefault="00452476" w:rsidP="00452476">
                            <w:pPr>
                              <w:spacing w:after="0" w:line="240" w:lineRule="auto"/>
                            </w:pPr>
                            <w:r>
                              <w:t xml:space="preserve">Raison sociale : </w:t>
                            </w:r>
                            <w:proofErr w:type="spellStart"/>
                            <w:r>
                              <w:t>EfferveSens</w:t>
                            </w:r>
                            <w:proofErr w:type="spellEnd"/>
                            <w:r>
                              <w:t xml:space="preserve"> SAS / VAKOM TROYES</w:t>
                            </w:r>
                          </w:p>
                          <w:p w:rsidR="00452476" w:rsidRDefault="00452476" w:rsidP="00452476">
                            <w:pPr>
                              <w:spacing w:after="0" w:line="240" w:lineRule="auto"/>
                            </w:pPr>
                            <w:r>
                              <w:t xml:space="preserve">Adresse : 17 Rue du </w:t>
                            </w:r>
                            <w:proofErr w:type="spellStart"/>
                            <w:r>
                              <w:t>Moutot</w:t>
                            </w:r>
                            <w:proofErr w:type="spellEnd"/>
                          </w:p>
                          <w:p w:rsidR="00452476" w:rsidRDefault="00452476" w:rsidP="00452476">
                            <w:pPr>
                              <w:spacing w:after="0" w:line="240" w:lineRule="auto"/>
                            </w:pPr>
                            <w:r>
                              <w:t>Tél : 06.85.93.85.90</w:t>
                            </w:r>
                          </w:p>
                          <w:p w:rsidR="00452476" w:rsidRDefault="00452476" w:rsidP="0045247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 mail</w:t>
                            </w:r>
                            <w:proofErr w:type="spellEnd"/>
                            <w:r>
                              <w:t> : bcheriot@vakom.fr</w:t>
                            </w:r>
                          </w:p>
                          <w:p w:rsidR="0035398E" w:rsidRDefault="0035398E" w:rsidP="0035398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8899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85.35pt;margin-top:15.2pt;width:248.75pt;height: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" fillcolor="white [3201]" stroked="f" strokeweight=".5pt">
                <v:textbox>
                  <w:txbxContent>
                    <w:p w:rsidR="00452476" w:rsidRDefault="00452476" w:rsidP="00452476">
                      <w:pPr>
                        <w:spacing w:after="0" w:line="240" w:lineRule="auto"/>
                      </w:pPr>
                      <w:r>
                        <w:t xml:space="preserve">Raison sociale : </w:t>
                      </w:r>
                      <w:proofErr w:type="spellStart"/>
                      <w:r>
                        <w:t>EfferveSens</w:t>
                      </w:r>
                      <w:proofErr w:type="spellEnd"/>
                      <w:r>
                        <w:t xml:space="preserve"> SAS / VAKOM TROYES</w:t>
                      </w:r>
                    </w:p>
                    <w:p w:rsidR="00452476" w:rsidRDefault="00452476" w:rsidP="00452476">
                      <w:pPr>
                        <w:spacing w:after="0" w:line="240" w:lineRule="auto"/>
                      </w:pPr>
                      <w:r>
                        <w:t xml:space="preserve">Adresse : 17 Rue du </w:t>
                      </w:r>
                      <w:proofErr w:type="spellStart"/>
                      <w:r>
                        <w:t>Moutot</w:t>
                      </w:r>
                      <w:proofErr w:type="spellEnd"/>
                    </w:p>
                    <w:p w:rsidR="00452476" w:rsidRDefault="00452476" w:rsidP="00452476">
                      <w:pPr>
                        <w:spacing w:after="0" w:line="240" w:lineRule="auto"/>
                      </w:pPr>
                      <w:r>
                        <w:t>Tél : 06.85.93.85.90</w:t>
                      </w:r>
                    </w:p>
                    <w:p w:rsidR="00452476" w:rsidRDefault="00452476" w:rsidP="00452476">
                      <w:pPr>
                        <w:spacing w:after="0" w:line="240" w:lineRule="auto"/>
                      </w:pPr>
                      <w:proofErr w:type="spellStart"/>
                      <w:r>
                        <w:t>E mail</w:t>
                      </w:r>
                      <w:proofErr w:type="spellEnd"/>
                      <w:r>
                        <w:t> : bcheriot@vakom.fr</w:t>
                      </w:r>
                    </w:p>
                    <w:p w:rsidR="0035398E" w:rsidRDefault="0035398E" w:rsidP="0035398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BA10C4" wp14:editId="2D222045">
            <wp:simplePos x="0" y="0"/>
            <wp:positionH relativeFrom="column">
              <wp:posOffset>967628</wp:posOffset>
            </wp:positionH>
            <wp:positionV relativeFrom="paragraph">
              <wp:posOffset>138692</wp:posOffset>
            </wp:positionV>
            <wp:extent cx="1045029" cy="850935"/>
            <wp:effectExtent l="0" t="0" r="3175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KOM logo 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85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EC4">
        <w:br w:type="page"/>
      </w:r>
    </w:p>
    <w:p w:rsidR="00C43EC4" w:rsidRDefault="00C43EC4"/>
    <w:p w:rsidR="00C43EC4" w:rsidRDefault="00C43EC4"/>
    <w:tbl>
      <w:tblPr>
        <w:tblStyle w:val="Grilledutableau"/>
        <w:tblpPr w:leftFromText="141" w:rightFromText="141" w:vertAnchor="page" w:horzAnchor="margin" w:tblpXSpec="center" w:tblpY="842"/>
        <w:tblW w:w="10201" w:type="dxa"/>
        <w:tblLook w:val="04A0" w:firstRow="1" w:lastRow="0" w:firstColumn="1" w:lastColumn="0" w:noHBand="0" w:noVBand="1"/>
      </w:tblPr>
      <w:tblGrid>
        <w:gridCol w:w="6516"/>
        <w:gridCol w:w="2551"/>
        <w:gridCol w:w="1134"/>
      </w:tblGrid>
      <w:tr w:rsidR="00C43EC4" w:rsidRPr="00B77CB7" w:rsidTr="00C43EC4">
        <w:trPr>
          <w:trHeight w:val="375"/>
        </w:trPr>
        <w:tc>
          <w:tcPr>
            <w:tcW w:w="6516" w:type="dxa"/>
            <w:shd w:val="clear" w:color="auto" w:fill="5F5F5F"/>
            <w:noWrap/>
            <w:vAlign w:val="center"/>
            <w:hideMark/>
          </w:tcPr>
          <w:p w:rsidR="00C43EC4" w:rsidRPr="00B77CB7" w:rsidRDefault="00C43EC4" w:rsidP="00C43E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Titre de la formation</w:t>
            </w:r>
          </w:p>
        </w:tc>
        <w:tc>
          <w:tcPr>
            <w:tcW w:w="2551" w:type="dxa"/>
            <w:shd w:val="clear" w:color="auto" w:fill="5F5F5F"/>
            <w:noWrap/>
            <w:vAlign w:val="center"/>
            <w:hideMark/>
          </w:tcPr>
          <w:p w:rsidR="00C43EC4" w:rsidRPr="00B77CB7" w:rsidRDefault="00C43EC4" w:rsidP="00C43E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134" w:type="dxa"/>
            <w:shd w:val="clear" w:color="auto" w:fill="5F5F5F"/>
            <w:noWrap/>
            <w:vAlign w:val="center"/>
            <w:hideMark/>
          </w:tcPr>
          <w:p w:rsidR="00C43EC4" w:rsidRPr="00B77CB7" w:rsidRDefault="00C43EC4" w:rsidP="00C43EC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Tarif</w:t>
            </w:r>
            <w:r>
              <w:rPr>
                <w:color w:val="FFFFFF" w:themeColor="background1"/>
                <w:sz w:val="24"/>
                <w:szCs w:val="24"/>
              </w:rPr>
              <w:t xml:space="preserve"> HT/pers</w:t>
            </w:r>
          </w:p>
        </w:tc>
      </w:tr>
      <w:tr w:rsidR="00C43EC4" w:rsidRPr="00B77CB7" w:rsidTr="004B71A8">
        <w:trPr>
          <w:trHeight w:val="375"/>
        </w:trPr>
        <w:tc>
          <w:tcPr>
            <w:tcW w:w="10201" w:type="dxa"/>
            <w:gridSpan w:val="3"/>
            <w:shd w:val="clear" w:color="auto" w:fill="2C9DA2"/>
            <w:noWrap/>
          </w:tcPr>
          <w:p w:rsidR="00C43EC4" w:rsidRPr="00B77CB7" w:rsidRDefault="00C43EC4" w:rsidP="00C43EC4">
            <w:pP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Communication et développement professionnel</w:t>
            </w:r>
          </w:p>
        </w:tc>
      </w:tr>
      <w:tr w:rsidR="00C43EC4" w:rsidRPr="00B77CB7" w:rsidTr="00C43EC4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Optimiser sa communication relationnelle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F689A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43EC4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Affirmer sa confiance professionnelle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F689A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43EC4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Décoder le non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erbal : les gestes parlent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F689A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43EC4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Prendre la parole en public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F689A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550 €</w:t>
            </w:r>
          </w:p>
        </w:tc>
      </w:tr>
      <w:tr w:rsidR="00C43EC4" w:rsidRPr="00B77CB7" w:rsidTr="00C43EC4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Développer une image positive pour améliorer sa communication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F689A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550 €</w:t>
            </w:r>
          </w:p>
        </w:tc>
      </w:tr>
      <w:tr w:rsidR="00C43EC4" w:rsidRPr="00B77CB7" w:rsidTr="00C43EC4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Créer un véritable climat de confiance autour de soi par sa posture et son image positive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F689A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550 €</w:t>
            </w:r>
          </w:p>
        </w:tc>
      </w:tr>
      <w:tr w:rsidR="00C43EC4" w:rsidRPr="00B77CB7" w:rsidTr="00C43EC4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Gérer son temps et ses priorités 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F689A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590 €</w:t>
            </w:r>
          </w:p>
        </w:tc>
      </w:tr>
      <w:tr w:rsidR="00C43EC4" w:rsidRPr="00B77CB7" w:rsidTr="00C43EC4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C43EC4" w:rsidRPr="00C43EC4" w:rsidRDefault="00C43EC4" w:rsidP="00C43E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EC4">
              <w:rPr>
                <w:rFonts w:ascii="Calibri" w:hAnsi="Calibri" w:cs="Calibri"/>
                <w:color w:val="000000"/>
                <w:sz w:val="24"/>
                <w:szCs w:val="24"/>
              </w:rPr>
              <w:t>La créativité au service de son métier</w:t>
            </w:r>
          </w:p>
        </w:tc>
        <w:tc>
          <w:tcPr>
            <w:tcW w:w="2551" w:type="dxa"/>
            <w:noWrap/>
            <w:hideMark/>
          </w:tcPr>
          <w:p w:rsidR="00C43EC4" w:rsidRPr="00B77CB7" w:rsidRDefault="00D748CD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C43EC4" w:rsidRPr="00B77CB7" w:rsidRDefault="00AF689A" w:rsidP="00C4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550 €</w:t>
            </w:r>
          </w:p>
        </w:tc>
      </w:tr>
    </w:tbl>
    <w:p w:rsidR="00C43EC4" w:rsidRDefault="00C43EC4" w:rsidP="00C43EC4"/>
    <w:tbl>
      <w:tblPr>
        <w:tblStyle w:val="Grilledutableau"/>
        <w:tblpPr w:leftFromText="141" w:rightFromText="141" w:vertAnchor="page" w:horzAnchor="margin" w:tblpXSpec="center" w:tblpY="5724"/>
        <w:tblW w:w="10201" w:type="dxa"/>
        <w:tblLook w:val="04A0" w:firstRow="1" w:lastRow="0" w:firstColumn="1" w:lastColumn="0" w:noHBand="0" w:noVBand="1"/>
      </w:tblPr>
      <w:tblGrid>
        <w:gridCol w:w="6516"/>
        <w:gridCol w:w="2551"/>
        <w:gridCol w:w="1134"/>
      </w:tblGrid>
      <w:tr w:rsidR="004B71A8" w:rsidRPr="00B77CB7" w:rsidTr="004B71A8">
        <w:trPr>
          <w:trHeight w:val="375"/>
        </w:trPr>
        <w:tc>
          <w:tcPr>
            <w:tcW w:w="6516" w:type="dxa"/>
            <w:shd w:val="clear" w:color="auto" w:fill="5F5F5F"/>
            <w:noWrap/>
            <w:vAlign w:val="center"/>
            <w:hideMark/>
          </w:tcPr>
          <w:p w:rsidR="004B71A8" w:rsidRPr="00B77CB7" w:rsidRDefault="004B71A8" w:rsidP="004B71A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Titre de la formation</w:t>
            </w:r>
          </w:p>
        </w:tc>
        <w:tc>
          <w:tcPr>
            <w:tcW w:w="2551" w:type="dxa"/>
            <w:shd w:val="clear" w:color="auto" w:fill="5F5F5F"/>
            <w:noWrap/>
            <w:vAlign w:val="center"/>
            <w:hideMark/>
          </w:tcPr>
          <w:p w:rsidR="004B71A8" w:rsidRPr="00B77CB7" w:rsidRDefault="004B71A8" w:rsidP="004B71A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134" w:type="dxa"/>
            <w:shd w:val="clear" w:color="auto" w:fill="5F5F5F"/>
            <w:noWrap/>
            <w:vAlign w:val="center"/>
            <w:hideMark/>
          </w:tcPr>
          <w:p w:rsidR="004B71A8" w:rsidRPr="00B77CB7" w:rsidRDefault="004B71A8" w:rsidP="004B71A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Tarif</w:t>
            </w:r>
            <w:r>
              <w:rPr>
                <w:color w:val="FFFFFF" w:themeColor="background1"/>
                <w:sz w:val="24"/>
                <w:szCs w:val="24"/>
              </w:rPr>
              <w:t xml:space="preserve"> HT/pers</w:t>
            </w:r>
          </w:p>
        </w:tc>
      </w:tr>
      <w:tr w:rsidR="004B71A8" w:rsidRPr="00B77CB7" w:rsidTr="004B71A8">
        <w:trPr>
          <w:trHeight w:val="375"/>
        </w:trPr>
        <w:tc>
          <w:tcPr>
            <w:tcW w:w="10201" w:type="dxa"/>
            <w:gridSpan w:val="3"/>
            <w:shd w:val="clear" w:color="auto" w:fill="514C62"/>
            <w:noWrap/>
          </w:tcPr>
          <w:p w:rsidR="004B71A8" w:rsidRPr="00B77CB7" w:rsidRDefault="004B71A8" w:rsidP="004B71A8">
            <w:pP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Qualité de vie au Travail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Apprendre à être optimiste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Atelier de co-développement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Le manager : acteur leader de la qualité de vie au travail (QVT)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Être acteur de son bien-être professionn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Savoir prendre des décisions 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Initier une démarche qualité de vie au travail dans mon entreprise pour favoriser le développement durable 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Apprendre à être optimiste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Atelier de co-développement 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500 €</w:t>
            </w:r>
          </w:p>
        </w:tc>
      </w:tr>
    </w:tbl>
    <w:p w:rsidR="00C43EC4" w:rsidRDefault="00C43EC4"/>
    <w:tbl>
      <w:tblPr>
        <w:tblStyle w:val="Grilledutableau"/>
        <w:tblpPr w:leftFromText="141" w:rightFromText="141" w:vertAnchor="page" w:horzAnchor="margin" w:tblpXSpec="center" w:tblpY="10418"/>
        <w:tblW w:w="10201" w:type="dxa"/>
        <w:tblLook w:val="04A0" w:firstRow="1" w:lastRow="0" w:firstColumn="1" w:lastColumn="0" w:noHBand="0" w:noVBand="1"/>
      </w:tblPr>
      <w:tblGrid>
        <w:gridCol w:w="6516"/>
        <w:gridCol w:w="2551"/>
        <w:gridCol w:w="1134"/>
      </w:tblGrid>
      <w:tr w:rsidR="004B71A8" w:rsidRPr="00B77CB7" w:rsidTr="004B71A8">
        <w:trPr>
          <w:trHeight w:val="375"/>
        </w:trPr>
        <w:tc>
          <w:tcPr>
            <w:tcW w:w="6516" w:type="dxa"/>
            <w:shd w:val="clear" w:color="auto" w:fill="5F5F5F"/>
            <w:noWrap/>
            <w:vAlign w:val="center"/>
            <w:hideMark/>
          </w:tcPr>
          <w:p w:rsidR="004B71A8" w:rsidRPr="00B77CB7" w:rsidRDefault="004B71A8" w:rsidP="004B71A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Titre de la formation</w:t>
            </w:r>
          </w:p>
        </w:tc>
        <w:tc>
          <w:tcPr>
            <w:tcW w:w="2551" w:type="dxa"/>
            <w:shd w:val="clear" w:color="auto" w:fill="5F5F5F"/>
            <w:noWrap/>
            <w:vAlign w:val="center"/>
            <w:hideMark/>
          </w:tcPr>
          <w:p w:rsidR="004B71A8" w:rsidRPr="00B77CB7" w:rsidRDefault="004B71A8" w:rsidP="004B71A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134" w:type="dxa"/>
            <w:shd w:val="clear" w:color="auto" w:fill="5F5F5F"/>
            <w:noWrap/>
            <w:vAlign w:val="center"/>
            <w:hideMark/>
          </w:tcPr>
          <w:p w:rsidR="004B71A8" w:rsidRPr="00B77CB7" w:rsidRDefault="004B71A8" w:rsidP="004B71A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CB7">
              <w:rPr>
                <w:color w:val="FFFFFF" w:themeColor="background1"/>
                <w:sz w:val="24"/>
                <w:szCs w:val="24"/>
              </w:rPr>
              <w:t>Tarif</w:t>
            </w:r>
            <w:r>
              <w:rPr>
                <w:color w:val="FFFFFF" w:themeColor="background1"/>
                <w:sz w:val="24"/>
                <w:szCs w:val="24"/>
              </w:rPr>
              <w:t xml:space="preserve"> HT/pers</w:t>
            </w:r>
          </w:p>
        </w:tc>
      </w:tr>
      <w:tr w:rsidR="004B71A8" w:rsidRPr="00B77CB7" w:rsidTr="004B71A8">
        <w:trPr>
          <w:trHeight w:val="375"/>
        </w:trPr>
        <w:tc>
          <w:tcPr>
            <w:tcW w:w="10201" w:type="dxa"/>
            <w:gridSpan w:val="3"/>
            <w:shd w:val="clear" w:color="auto" w:fill="7B9552"/>
            <w:noWrap/>
          </w:tcPr>
          <w:p w:rsidR="004B71A8" w:rsidRPr="00B77CB7" w:rsidRDefault="004B71A8" w:rsidP="004B71A8">
            <w:pP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Performance commerciale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Tous vendeurs et toi 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Le commerce pour les non commerciaux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Efficacité commerciale au téléphone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Conquête et organisation commerciale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Accueil et relation clients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Optimiser sa relance client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Renforcer son efficacité commerciale sur lieu de vente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</w:p>
        </w:tc>
      </w:tr>
      <w:tr w:rsidR="004B71A8" w:rsidRPr="00B77CB7" w:rsidTr="004B71A8">
        <w:trPr>
          <w:trHeight w:val="375"/>
        </w:trPr>
        <w:tc>
          <w:tcPr>
            <w:tcW w:w="6516" w:type="dxa"/>
            <w:noWrap/>
            <w:vAlign w:val="bottom"/>
            <w:hideMark/>
          </w:tcPr>
          <w:p w:rsidR="004B71A8" w:rsidRPr="004B71A8" w:rsidRDefault="004B71A8" w:rsidP="004B71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A8">
              <w:rPr>
                <w:rFonts w:ascii="Calibri" w:hAnsi="Calibri" w:cs="Calibri"/>
                <w:color w:val="000000"/>
                <w:sz w:val="24"/>
                <w:szCs w:val="24"/>
              </w:rPr>
              <w:t>Prospection digitale</w:t>
            </w:r>
          </w:p>
        </w:tc>
        <w:tc>
          <w:tcPr>
            <w:tcW w:w="2551" w:type="dxa"/>
            <w:noWrap/>
            <w:hideMark/>
          </w:tcPr>
          <w:p w:rsidR="004B71A8" w:rsidRPr="00B77CB7" w:rsidRDefault="00D748CD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</w:t>
            </w:r>
          </w:p>
        </w:tc>
        <w:tc>
          <w:tcPr>
            <w:tcW w:w="1134" w:type="dxa"/>
            <w:noWrap/>
            <w:hideMark/>
          </w:tcPr>
          <w:p w:rsidR="004B71A8" w:rsidRPr="00B77CB7" w:rsidRDefault="004A747E" w:rsidP="004B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490 €</w:t>
            </w:r>
            <w:bookmarkStart w:id="0" w:name="_GoBack"/>
            <w:bookmarkEnd w:id="0"/>
          </w:p>
        </w:tc>
      </w:tr>
    </w:tbl>
    <w:p w:rsidR="004B71A8" w:rsidRDefault="004B71A8"/>
    <w:p w:rsidR="00036595" w:rsidRDefault="000365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2342169</wp:posOffset>
                </wp:positionH>
                <wp:positionV relativeFrom="paragraph">
                  <wp:posOffset>97756</wp:posOffset>
                </wp:positionV>
                <wp:extent cx="3158836" cy="1068779"/>
                <wp:effectExtent l="0" t="0" r="381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0965" w:rsidRDefault="00340965" w:rsidP="00340965">
                            <w:pPr>
                              <w:spacing w:after="0" w:line="240" w:lineRule="auto"/>
                            </w:pPr>
                            <w:r>
                              <w:t>Raison sociale :</w:t>
                            </w:r>
                            <w:r w:rsidR="00D748CD">
                              <w:t xml:space="preserve"> </w:t>
                            </w:r>
                            <w:proofErr w:type="spellStart"/>
                            <w:r w:rsidR="00D748CD">
                              <w:t>EfferveSens</w:t>
                            </w:r>
                            <w:proofErr w:type="spellEnd"/>
                            <w:r w:rsidR="00D748CD">
                              <w:t xml:space="preserve"> SAS</w:t>
                            </w:r>
                            <w:r w:rsidR="00452476">
                              <w:t xml:space="preserve"> /</w:t>
                            </w:r>
                            <w:r w:rsidR="00D748CD">
                              <w:t xml:space="preserve"> VAKOM TROYES</w:t>
                            </w:r>
                          </w:p>
                          <w:p w:rsidR="00036595" w:rsidRDefault="00340965" w:rsidP="00340965">
                            <w:pPr>
                              <w:spacing w:after="0" w:line="240" w:lineRule="auto"/>
                            </w:pPr>
                            <w:r>
                              <w:t>Adresse :</w:t>
                            </w:r>
                            <w:r w:rsidR="00D748CD">
                              <w:t xml:space="preserve"> 17 Rue du </w:t>
                            </w:r>
                            <w:proofErr w:type="spellStart"/>
                            <w:r w:rsidR="00D748CD">
                              <w:t>Moutot</w:t>
                            </w:r>
                            <w:proofErr w:type="spellEnd"/>
                          </w:p>
                          <w:p w:rsidR="00036595" w:rsidRDefault="00036595" w:rsidP="00340965">
                            <w:pPr>
                              <w:spacing w:after="0" w:line="240" w:lineRule="auto"/>
                            </w:pPr>
                            <w:r>
                              <w:t>Tél :</w:t>
                            </w:r>
                            <w:r w:rsidR="00D748CD">
                              <w:t xml:space="preserve"> 06.85.93.85.90</w:t>
                            </w:r>
                          </w:p>
                          <w:p w:rsidR="00036595" w:rsidRDefault="00036595" w:rsidP="0034096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 mail</w:t>
                            </w:r>
                            <w:proofErr w:type="spellEnd"/>
                            <w:r w:rsidR="00340965">
                              <w:t> :</w:t>
                            </w:r>
                            <w:r w:rsidR="00D748CD">
                              <w:t xml:space="preserve"> bcheriot@vakom.fr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84.4pt;margin-top:7.7pt;width:248.75pt;height:8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" fillcolor="white [3201]" stroked="f" strokeweight=".5pt">
                <v:textbox>
                  <w:txbxContent>
                    <w:p w:rsidR="00340965" w:rsidRDefault="00340965" w:rsidP="00340965">
                      <w:pPr>
                        <w:spacing w:after="0" w:line="240" w:lineRule="auto"/>
                      </w:pPr>
                      <w:r>
                        <w:t>Raison sociale :</w:t>
                      </w:r>
                      <w:r w:rsidR="00D748CD">
                        <w:t xml:space="preserve"> </w:t>
                      </w:r>
                      <w:proofErr w:type="spellStart"/>
                      <w:r w:rsidR="00D748CD">
                        <w:t>EfferveSens</w:t>
                      </w:r>
                      <w:proofErr w:type="spellEnd"/>
                      <w:r w:rsidR="00D748CD">
                        <w:t xml:space="preserve"> SAS</w:t>
                      </w:r>
                      <w:r w:rsidR="00452476">
                        <w:t xml:space="preserve"> /</w:t>
                      </w:r>
                      <w:r w:rsidR="00D748CD">
                        <w:t xml:space="preserve"> VAKOM TROYES</w:t>
                      </w:r>
                    </w:p>
                    <w:p w:rsidR="00036595" w:rsidRDefault="00340965" w:rsidP="00340965">
                      <w:pPr>
                        <w:spacing w:after="0" w:line="240" w:lineRule="auto"/>
                      </w:pPr>
                      <w:r>
                        <w:t>Adresse :</w:t>
                      </w:r>
                      <w:r w:rsidR="00D748CD">
                        <w:t xml:space="preserve"> 17 Rue du </w:t>
                      </w:r>
                      <w:proofErr w:type="spellStart"/>
                      <w:r w:rsidR="00D748CD">
                        <w:t>Moutot</w:t>
                      </w:r>
                      <w:proofErr w:type="spellEnd"/>
                    </w:p>
                    <w:p w:rsidR="00036595" w:rsidRDefault="00036595" w:rsidP="00340965">
                      <w:pPr>
                        <w:spacing w:after="0" w:line="240" w:lineRule="auto"/>
                      </w:pPr>
                      <w:r>
                        <w:t>Tél :</w:t>
                      </w:r>
                      <w:r w:rsidR="00D748CD">
                        <w:t xml:space="preserve"> 06.85.93.85.90</w:t>
                      </w:r>
                    </w:p>
                    <w:p w:rsidR="00036595" w:rsidRDefault="00036595" w:rsidP="00340965">
                      <w:pPr>
                        <w:spacing w:after="0" w:line="240" w:lineRule="auto"/>
                      </w:pPr>
                      <w:proofErr w:type="spellStart"/>
                      <w:r>
                        <w:t>E mail</w:t>
                      </w:r>
                      <w:proofErr w:type="spellEnd"/>
                      <w:r w:rsidR="00340965">
                        <w:t> :</w:t>
                      </w:r>
                      <w:r w:rsidR="00D748CD">
                        <w:t xml:space="preserve"> bcheriot@vakom.fr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893313</wp:posOffset>
            </wp:positionH>
            <wp:positionV relativeFrom="paragraph">
              <wp:posOffset>76077</wp:posOffset>
            </wp:positionV>
            <wp:extent cx="1045029" cy="850935"/>
            <wp:effectExtent l="0" t="0" r="317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KOM logo 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85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595" w:rsidSect="00036595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2C"/>
    <w:rsid w:val="00036595"/>
    <w:rsid w:val="001A2169"/>
    <w:rsid w:val="001C0215"/>
    <w:rsid w:val="002C6F2C"/>
    <w:rsid w:val="00340965"/>
    <w:rsid w:val="0035398E"/>
    <w:rsid w:val="00452476"/>
    <w:rsid w:val="004A747E"/>
    <w:rsid w:val="004B71A8"/>
    <w:rsid w:val="0070414C"/>
    <w:rsid w:val="008E4A8A"/>
    <w:rsid w:val="00A316D7"/>
    <w:rsid w:val="00AF689A"/>
    <w:rsid w:val="00B77CB7"/>
    <w:rsid w:val="00C43EC4"/>
    <w:rsid w:val="00D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511"/>
  <w15:chartTrackingRefBased/>
  <w15:docId w15:val="{B740853D-7544-409D-8915-50107AA6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F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CB7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77CB7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B77CB7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B77CB7"/>
    <w:rPr>
      <w:color w:val="000000"/>
      <w:sz w:val="14"/>
      <w:szCs w:val="14"/>
    </w:rPr>
  </w:style>
  <w:style w:type="character" w:customStyle="1" w:styleId="A7">
    <w:name w:val="A7"/>
    <w:uiPriority w:val="99"/>
    <w:rsid w:val="00B77CB7"/>
    <w:rPr>
      <w:color w:val="000000"/>
      <w:sz w:val="8"/>
      <w:szCs w:val="8"/>
    </w:rPr>
  </w:style>
  <w:style w:type="character" w:customStyle="1" w:styleId="A8">
    <w:name w:val="A8"/>
    <w:uiPriority w:val="99"/>
    <w:rsid w:val="00B77CB7"/>
    <w:rPr>
      <w:b/>
      <w:bCs/>
      <w:color w:val="000000"/>
      <w:sz w:val="15"/>
      <w:szCs w:val="15"/>
    </w:rPr>
  </w:style>
  <w:style w:type="character" w:customStyle="1" w:styleId="A9">
    <w:name w:val="A9"/>
    <w:uiPriority w:val="99"/>
    <w:rsid w:val="00B77CB7"/>
    <w:rPr>
      <w:rFonts w:ascii="Calibri" w:hAnsi="Calibri" w:cs="Calibri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B7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DURAME</dc:creator>
  <cp:keywords/>
  <dc:description/>
  <cp:lastModifiedBy>CHERIOT Bertrand</cp:lastModifiedBy>
  <cp:revision>10</cp:revision>
  <dcterms:created xsi:type="dcterms:W3CDTF">2019-05-06T14:36:00Z</dcterms:created>
  <dcterms:modified xsi:type="dcterms:W3CDTF">2019-05-29T14:06:00Z</dcterms:modified>
</cp:coreProperties>
</file>